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B - RELAÇÃO DE DOCUMENTOS - LICENCIAMENTO AMBIENTAL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-1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5"/>
        <w:gridCol w:w="8610"/>
        <w:tblGridChange w:id="0">
          <w:tblGrid>
            <w:gridCol w:w="735"/>
            <w:gridCol w:w="8610"/>
          </w:tblGrid>
        </w:tblGridChange>
      </w:tblGrid>
      <w:tr>
        <w:trPr>
          <w:trHeight w:val="460" w:hRule="atLeast"/>
        </w:trPr>
        <w:tc>
          <w:tcPr>
            <w:shd w:fill="92cd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spacing w:after="0" w:line="240" w:lineRule="auto"/>
              <w:jc w:val="center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2cd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pStyle w:val="Heading1"/>
              <w:widowControl w:val="0"/>
              <w:rPr>
                <w:rFonts w:ascii="Calibri" w:cs="Calibri" w:eastAsia="Calibri" w:hAnsi="Calibri"/>
              </w:rPr>
            </w:pPr>
            <w:bookmarkStart w:colFirst="0" w:colLast="0" w:name="_heading=h.26in1rg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RENOVAÇÃO DE DECLARAÇÃO DE BAIXO IMPACTO AMBIENTAL (RDBIA)</w:t>
            </w:r>
          </w:p>
        </w:tc>
      </w:tr>
      <w:tr>
        <w:trPr>
          <w:trHeight w:val="393" w:hRule="atLeast"/>
        </w:trPr>
        <w:tc>
          <w:tcPr>
            <w:gridSpan w:val="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keepNext w:val="1"/>
              <w:keepLines w:val="1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DOCUMENTOS GERAIS</w:t>
            </w:r>
          </w:p>
        </w:tc>
      </w:tr>
      <w:tr>
        <w:trPr>
          <w:trHeight w:val="6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Requerimento dirigido ao(à) Secretário(a) do Meio Ambiente e Recursos Hídricos do Estado do Piauí, conforme modelo disponibilizado no Anexo C1, devidamente preenchido e assinado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0" w:lineRule="auto"/>
              <w:jc w:val="both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Documentos do Interessado</w:t>
            </w:r>
            <w:r w:rsidDel="00000000" w:rsidR="00000000" w:rsidRPr="00000000">
              <w:rPr>
                <w:rtl w:val="0"/>
              </w:rPr>
              <w:t xml:space="preserve">, conforme </w:t>
            </w:r>
            <w:r w:rsidDel="00000000" w:rsidR="00000000" w:rsidRPr="00000000">
              <w:rPr>
                <w:u w:val="single"/>
                <w:rtl w:val="0"/>
              </w:rPr>
              <w:t xml:space="preserve">ANEXO A</w:t>
            </w: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trHeight w:val="699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Comprovante de recolhimento da taxa referente ao pedido, devidamente validado pela SEMAR, ressalvada a disposição constante do Art. 5º, da Lei 4.254/1988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after="0" w:lineRule="auto"/>
              <w:jc w:val="both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Publicação do pedido no Diário Oficial do Estado (DOE)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0" w:lineRule="auto"/>
              <w:jc w:val="both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Publicação do pedido em jornal de grande circulação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3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Cópia da Declaração de Baixo Impacto Ambiental (RDBIA)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after="0" w:lineRule="auto"/>
              <w:jc w:val="both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Relatório de Atendimento das Condicionantes Ambientais da Licença de Operação ou Declaração de Inexistência de Condicionantes, conforme Anexo 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jc w:val="both"/>
              <w:rPr>
                <w:b w:val="1"/>
                <w:i w:val="1"/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Certificado de Regularidade no Cadastro Técnico Federal de Atividades Potencialmente Poluidoras ou Utilizadoras de Recursos Ambientais (CTF/APP), obtido junto ao IBAMA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Documento de comprovação da isenção de débitos decorrentes de multas ambientais irrecorríveis do empreendedor junto à SEMAR (Art. 14 da Lei Estadual nº 6.947/17)</w:t>
            </w:r>
          </w:p>
        </w:tc>
      </w:tr>
    </w:tbl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Quattrocento Sans" w:cs="Quattrocento Sans" w:eastAsia="Quattrocento Sans" w:hAnsi="Quattrocento Sans"/>
          <w:sz w:val="24"/>
          <w:szCs w:val="24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20" w:top="1275" w:left="1275" w:right="1285" w:header="708" w:footer="708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jc w:val="righ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="240" w:lineRule="auto"/>
    </w:pPr>
    <w:rPr>
      <w:rFonts w:ascii="Quattrocento Sans" w:cs="Quattrocento Sans" w:eastAsia="Quattrocento Sans" w:hAnsi="Quattrocento Sans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0" w:line="240" w:lineRule="auto"/>
      <w:outlineLvl w:val="0"/>
    </w:pPr>
    <w:rPr>
      <w:rFonts w:ascii="Quattrocento Sans" w:cs="Quattrocento Sans" w:eastAsia="Quattrocento Sans" w:hAnsi="Quattrocento Sans"/>
      <w:b w:val="1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E959D5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959D5"/>
  </w:style>
  <w:style w:type="paragraph" w:styleId="Rodap">
    <w:name w:val="footer"/>
    <w:basedOn w:val="Normal"/>
    <w:link w:val="RodapChar"/>
    <w:uiPriority w:val="99"/>
    <w:unhideWhenUsed w:val="1"/>
    <w:rsid w:val="00E959D5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959D5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55482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554822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ULFxU3H+lm79IpovunXbY5+Xng==">AMUW2mV5uVSVM4nBKwjWCAt6327becxXyE9FHEF8vx2xf6/T1IEjZOcaqd2h3T9BRKXkPEipca2NIXxZvGseiGkjleowr99S+oEHfIy+cnYszQV4UeakLuOIaGfrV077p8U/YpzFHVwr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2021-03-23T12:52:00Z</dcterms:created>
  <dc:creator>GBIANKA</dc:creator>
</cp:coreProperties>
</file>